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270B" w14:textId="77777777" w:rsidR="00070AD7" w:rsidRPr="00884B13" w:rsidRDefault="00070AD7" w:rsidP="00070AD7">
      <w:r w:rsidRPr="00884B13">
        <w:rPr>
          <w:b/>
          <w:bCs/>
        </w:rPr>
        <w:t>À propos de nous</w:t>
      </w:r>
    </w:p>
    <w:p w14:paraId="19D6ED22" w14:textId="77777777" w:rsidR="00915447" w:rsidRDefault="00070AD7" w:rsidP="00070AD7">
      <w:r w:rsidRPr="00884B13">
        <w:t>La Ruche Roannaise</w:t>
      </w:r>
      <w:r w:rsidR="00A33A25">
        <w:t xml:space="preserve"> Besacier</w:t>
      </w:r>
      <w:r w:rsidRPr="00884B13">
        <w:t xml:space="preserve"> est une société familiale depuis 1905 basée à Renaison. Nous sommes spécialisés dans l'apiculture, le conditionnement des produits de la ruche et la fabrication du matériel apicole.</w:t>
      </w:r>
      <w:r w:rsidR="006E3407">
        <w:t xml:space="preserve"> </w:t>
      </w:r>
      <w:r w:rsidR="00915447">
        <w:t>Nous conditionnons une grande variété de miels, et fabriquons des bonbons et pralines selon les méthodes anciennes.</w:t>
      </w:r>
    </w:p>
    <w:p w14:paraId="2272BE9E" w14:textId="5E9BA369" w:rsidR="00070AD7" w:rsidRPr="00884B13" w:rsidRDefault="00915447" w:rsidP="00070AD7">
      <w:r>
        <w:t xml:space="preserve">L’entreprise est </w:t>
      </w:r>
      <w:r w:rsidR="006E3407">
        <w:t xml:space="preserve">Certifiée IFS </w:t>
      </w:r>
      <w:r>
        <w:t xml:space="preserve">V8 </w:t>
      </w:r>
      <w:r w:rsidR="006E3407">
        <w:t>depuis 2023.</w:t>
      </w:r>
    </w:p>
    <w:p w14:paraId="27078346" w14:textId="77777777" w:rsidR="00070AD7" w:rsidRPr="00884B13" w:rsidRDefault="00070AD7" w:rsidP="00070AD7">
      <w:r w:rsidRPr="00884B13">
        <w:t>Points clés de notre environnement de travail :</w:t>
      </w:r>
    </w:p>
    <w:p w14:paraId="52D14C32" w14:textId="77777777" w:rsidR="006E3407" w:rsidRDefault="006E3407" w:rsidP="00070AD7">
      <w:pPr>
        <w:numPr>
          <w:ilvl w:val="0"/>
          <w:numId w:val="1"/>
        </w:numPr>
      </w:pPr>
      <w:r>
        <w:t>Locaux neufs</w:t>
      </w:r>
    </w:p>
    <w:p w14:paraId="54F6774F" w14:textId="5578F2F5" w:rsidR="00070AD7" w:rsidRDefault="006E3407" w:rsidP="006E3407">
      <w:pPr>
        <w:numPr>
          <w:ilvl w:val="0"/>
          <w:numId w:val="1"/>
        </w:numPr>
      </w:pPr>
      <w:r>
        <w:t>Equipe jeune et impliquée</w:t>
      </w:r>
    </w:p>
    <w:p w14:paraId="0E4BFAD4" w14:textId="77777777" w:rsidR="00070AD7" w:rsidRDefault="00070AD7" w:rsidP="00070AD7">
      <w:pPr>
        <w:rPr>
          <w:b/>
          <w:bCs/>
        </w:rPr>
      </w:pPr>
      <w:r w:rsidRPr="00884B13">
        <w:t>La Ruche Roannaise</w:t>
      </w:r>
      <w:r>
        <w:t xml:space="preserve"> recherche un assistant QSE dont les </w:t>
      </w:r>
      <w:r w:rsidRPr="001B0C1F">
        <w:t>principales missions sont les suivantes :</w:t>
      </w:r>
    </w:p>
    <w:p w14:paraId="6A67BFEB" w14:textId="53FC3E1B" w:rsidR="00070AD7" w:rsidRPr="001B0C1F" w:rsidRDefault="00070AD7" w:rsidP="00070AD7">
      <w:pPr>
        <w:pStyle w:val="Paragraphedeliste"/>
        <w:numPr>
          <w:ilvl w:val="0"/>
          <w:numId w:val="8"/>
        </w:numPr>
        <w:rPr>
          <w:rFonts w:cstheme="minorHAnsi"/>
        </w:rPr>
      </w:pPr>
      <w:r w:rsidRPr="001B0C1F">
        <w:rPr>
          <w:rFonts w:cstheme="minorHAnsi"/>
        </w:rPr>
        <w:t>Suivre les productions quotidiennes : surveiller la conformité des produits sur ligne (matières premières</w:t>
      </w:r>
      <w:r w:rsidR="006E3407">
        <w:rPr>
          <w:rFonts w:cstheme="minorHAnsi"/>
        </w:rPr>
        <w:t xml:space="preserve">, </w:t>
      </w:r>
      <w:r w:rsidRPr="001B0C1F">
        <w:rPr>
          <w:rFonts w:cstheme="minorHAnsi"/>
        </w:rPr>
        <w:t>emballages</w:t>
      </w:r>
      <w:r w:rsidR="006E3407">
        <w:rPr>
          <w:rFonts w:cstheme="minorHAnsi"/>
        </w:rPr>
        <w:t>, produits finis)</w:t>
      </w:r>
    </w:p>
    <w:p w14:paraId="293A8EA9" w14:textId="58F296CC" w:rsidR="00070AD7" w:rsidRPr="001B0C1F" w:rsidRDefault="00070AD7" w:rsidP="00070AD7">
      <w:pPr>
        <w:pStyle w:val="Paragraphedeliste"/>
        <w:numPr>
          <w:ilvl w:val="0"/>
          <w:numId w:val="8"/>
        </w:numPr>
        <w:rPr>
          <w:rFonts w:cstheme="minorHAnsi"/>
        </w:rPr>
      </w:pPr>
      <w:r w:rsidRPr="001B0C1F">
        <w:rPr>
          <w:rFonts w:cstheme="minorHAnsi"/>
        </w:rPr>
        <w:t>Vérifier le respect des instructions de production</w:t>
      </w:r>
      <w:r w:rsidR="006E3407">
        <w:rPr>
          <w:rFonts w:cstheme="minorHAnsi"/>
        </w:rPr>
        <w:t xml:space="preserve"> et nettoyage ainsi que la traçabilité</w:t>
      </w:r>
    </w:p>
    <w:p w14:paraId="509F380B" w14:textId="325A1EB3" w:rsidR="00070AD7" w:rsidRPr="001B0C1F" w:rsidRDefault="006E3407" w:rsidP="00070AD7">
      <w:pPr>
        <w:pStyle w:val="Paragraphedeliste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Participer à la réalisation des</w:t>
      </w:r>
      <w:r w:rsidR="00070AD7" w:rsidRPr="001B0C1F">
        <w:rPr>
          <w:rFonts w:cstheme="minorHAnsi"/>
        </w:rPr>
        <w:t xml:space="preserve"> </w:t>
      </w:r>
      <w:r>
        <w:rPr>
          <w:rFonts w:cstheme="minorHAnsi"/>
        </w:rPr>
        <w:t>audits internes</w:t>
      </w:r>
    </w:p>
    <w:p w14:paraId="6E25B728" w14:textId="61ADAA8B" w:rsidR="00070AD7" w:rsidRPr="00B05B8C" w:rsidRDefault="006E3407" w:rsidP="00070AD7">
      <w:pPr>
        <w:pStyle w:val="Paragraphedelist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Participer à la gestion</w:t>
      </w:r>
      <w:r w:rsidR="00070AD7" w:rsidRPr="00B05B8C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070AD7" w:rsidRPr="00B05B8C">
        <w:rPr>
          <w:rFonts w:cstheme="minorHAnsi"/>
        </w:rPr>
        <w:t xml:space="preserve">es </w:t>
      </w:r>
      <w:r>
        <w:rPr>
          <w:rFonts w:cstheme="minorHAnsi"/>
        </w:rPr>
        <w:t xml:space="preserve">réclamations et </w:t>
      </w:r>
      <w:r w:rsidR="00070AD7" w:rsidRPr="00B05B8C">
        <w:rPr>
          <w:rFonts w:cstheme="minorHAnsi"/>
        </w:rPr>
        <w:t xml:space="preserve">non conformités </w:t>
      </w:r>
      <w:r>
        <w:rPr>
          <w:rFonts w:cstheme="minorHAnsi"/>
        </w:rPr>
        <w:t>(enregistrement, recherche de causes, suivi des actions correctives)</w:t>
      </w:r>
      <w:r w:rsidR="00070AD7" w:rsidRPr="00B05B8C">
        <w:rPr>
          <w:rFonts w:cstheme="minorHAnsi"/>
        </w:rPr>
        <w:t xml:space="preserve"> </w:t>
      </w:r>
    </w:p>
    <w:p w14:paraId="6A8C2856" w14:textId="69562243" w:rsidR="006E3407" w:rsidRPr="006E3407" w:rsidRDefault="006E3407" w:rsidP="006E3407">
      <w:pPr>
        <w:pStyle w:val="Paragraphedelist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Participer au référencement des fournisseurs (suivi des dossiers, évaluation)</w:t>
      </w:r>
    </w:p>
    <w:p w14:paraId="31CC7E3B" w14:textId="57612802" w:rsidR="00070AD7" w:rsidRPr="007C6A69" w:rsidRDefault="006E3407" w:rsidP="00070AD7">
      <w:pPr>
        <w:pStyle w:val="Paragraphedelist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Suivre les indicateurs qualité et participer à l’animation terrain</w:t>
      </w:r>
    </w:p>
    <w:p w14:paraId="72D799D3" w14:textId="3F37F6C0" w:rsidR="00070AD7" w:rsidRPr="005B7DD5" w:rsidRDefault="00070AD7" w:rsidP="00070AD7">
      <w:pPr>
        <w:rPr>
          <w:b/>
          <w:bCs/>
        </w:rPr>
      </w:pPr>
      <w:r w:rsidRPr="005B7DD5">
        <w:rPr>
          <w:b/>
          <w:bCs/>
        </w:rPr>
        <w:t xml:space="preserve">Vous serez accompagné(e) dans la prise en main </w:t>
      </w:r>
      <w:r w:rsidR="006E3407">
        <w:rPr>
          <w:b/>
          <w:bCs/>
        </w:rPr>
        <w:t xml:space="preserve">et l’évolution </w:t>
      </w:r>
      <w:r w:rsidRPr="005B7DD5">
        <w:rPr>
          <w:b/>
          <w:bCs/>
        </w:rPr>
        <w:t>de votre post</w:t>
      </w:r>
      <w:r>
        <w:rPr>
          <w:b/>
          <w:bCs/>
        </w:rPr>
        <w:t xml:space="preserve">e </w:t>
      </w:r>
      <w:r w:rsidR="006E3407">
        <w:rPr>
          <w:b/>
          <w:bCs/>
        </w:rPr>
        <w:t>par le responsable qualité.</w:t>
      </w:r>
    </w:p>
    <w:p w14:paraId="54353953" w14:textId="77777777" w:rsidR="00070AD7" w:rsidRDefault="00070AD7" w:rsidP="00070AD7">
      <w:pPr>
        <w:rPr>
          <w:b/>
          <w:bCs/>
        </w:rPr>
      </w:pPr>
      <w:r>
        <w:rPr>
          <w:b/>
          <w:bCs/>
        </w:rPr>
        <w:t>Vous êtes à l’aise en communication, aimez le travail d’équipe et la recherche d’amélioration. Vous faites preuve de capacité d’analyse et d’un esprit constructif.</w:t>
      </w:r>
    </w:p>
    <w:p w14:paraId="18E500CB" w14:textId="77777777" w:rsidR="00070AD7" w:rsidRDefault="00070AD7" w:rsidP="00070AD7">
      <w:pPr>
        <w:rPr>
          <w:b/>
          <w:bCs/>
        </w:rPr>
      </w:pPr>
      <w:r w:rsidRPr="00884B13">
        <w:rPr>
          <w:b/>
          <w:bCs/>
        </w:rPr>
        <w:t>Votre profil :</w:t>
      </w:r>
    </w:p>
    <w:p w14:paraId="245C24D8" w14:textId="6AA17B3C" w:rsidR="00070AD7" w:rsidRDefault="00070AD7" w:rsidP="00070AD7">
      <w:pPr>
        <w:rPr>
          <w:rFonts w:cstheme="minorHAnsi"/>
        </w:rPr>
      </w:pPr>
      <w:r>
        <w:rPr>
          <w:rFonts w:cstheme="minorHAnsi"/>
        </w:rPr>
        <w:t>Sans expérience</w:t>
      </w:r>
      <w:r w:rsidR="006E3407">
        <w:rPr>
          <w:rFonts w:cstheme="minorHAnsi"/>
        </w:rPr>
        <w:t xml:space="preserve"> possible</w:t>
      </w:r>
      <w:r>
        <w:rPr>
          <w:rFonts w:cstheme="minorHAnsi"/>
        </w:rPr>
        <w:t xml:space="preserve"> selon profil de formation </w:t>
      </w:r>
      <w:r w:rsidR="006E3407">
        <w:rPr>
          <w:rFonts w:cstheme="minorHAnsi"/>
        </w:rPr>
        <w:t xml:space="preserve">initial </w:t>
      </w:r>
      <w:r>
        <w:rPr>
          <w:rFonts w:cstheme="minorHAnsi"/>
        </w:rPr>
        <w:t>et personnalité</w:t>
      </w:r>
    </w:p>
    <w:p w14:paraId="7DFE35AD" w14:textId="338F51A6" w:rsidR="00070AD7" w:rsidRPr="00583898" w:rsidRDefault="006E3407" w:rsidP="00070AD7">
      <w:pPr>
        <w:rPr>
          <w:rFonts w:cstheme="minorHAnsi"/>
        </w:rPr>
      </w:pPr>
      <w:r>
        <w:rPr>
          <w:rFonts w:cstheme="minorHAnsi"/>
        </w:rPr>
        <w:t xml:space="preserve">Ou </w:t>
      </w:r>
      <w:r w:rsidR="00070AD7">
        <w:rPr>
          <w:rFonts w:cstheme="minorHAnsi"/>
        </w:rPr>
        <w:t>3 ans dans un poste d’assistant qualité ou animateur qualité</w:t>
      </w:r>
    </w:p>
    <w:p w14:paraId="2CD8D3E9" w14:textId="4D414D8C" w:rsidR="00070AD7" w:rsidRPr="006E3407" w:rsidRDefault="006E3407" w:rsidP="00070AD7">
      <w:pPr>
        <w:rPr>
          <w:rFonts w:cstheme="minorHAnsi"/>
        </w:rPr>
      </w:pPr>
      <w:r>
        <w:rPr>
          <w:rFonts w:cstheme="minorHAnsi"/>
        </w:rPr>
        <w:t xml:space="preserve">Ou </w:t>
      </w:r>
      <w:r w:rsidR="00070AD7">
        <w:rPr>
          <w:rFonts w:cstheme="minorHAnsi"/>
        </w:rPr>
        <w:t>Bac +2 ou 3 en</w:t>
      </w:r>
      <w:r>
        <w:rPr>
          <w:rFonts w:cstheme="minorHAnsi"/>
        </w:rPr>
        <w:t xml:space="preserve"> démarche de</w:t>
      </w:r>
      <w:r w:rsidR="00070AD7">
        <w:rPr>
          <w:rFonts w:cstheme="minorHAnsi"/>
        </w:rPr>
        <w:t xml:space="preserve"> qualité </w:t>
      </w:r>
    </w:p>
    <w:p w14:paraId="75888968" w14:textId="77777777" w:rsidR="007C6A69" w:rsidRPr="00070AD7" w:rsidRDefault="007C6A69" w:rsidP="00070AD7"/>
    <w:sectPr w:rsidR="007C6A69" w:rsidRPr="0007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C96"/>
    <w:multiLevelType w:val="multilevel"/>
    <w:tmpl w:val="AB40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3099"/>
    <w:multiLevelType w:val="multilevel"/>
    <w:tmpl w:val="1ED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3792"/>
    <w:multiLevelType w:val="multilevel"/>
    <w:tmpl w:val="1B9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3C4"/>
    <w:multiLevelType w:val="hybridMultilevel"/>
    <w:tmpl w:val="460A3F3C"/>
    <w:lvl w:ilvl="0" w:tplc="766819F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840"/>
    <w:multiLevelType w:val="hybridMultilevel"/>
    <w:tmpl w:val="741CBF6E"/>
    <w:lvl w:ilvl="0" w:tplc="9364C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245E"/>
    <w:multiLevelType w:val="multilevel"/>
    <w:tmpl w:val="CCBA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20727"/>
    <w:multiLevelType w:val="hybridMultilevel"/>
    <w:tmpl w:val="D5D601C2"/>
    <w:lvl w:ilvl="0" w:tplc="A72A8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23171"/>
    <w:multiLevelType w:val="multilevel"/>
    <w:tmpl w:val="F2C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449827">
    <w:abstractNumId w:val="1"/>
  </w:num>
  <w:num w:numId="2" w16cid:durableId="887182942">
    <w:abstractNumId w:val="5"/>
  </w:num>
  <w:num w:numId="3" w16cid:durableId="709260829">
    <w:abstractNumId w:val="2"/>
  </w:num>
  <w:num w:numId="4" w16cid:durableId="180435016">
    <w:abstractNumId w:val="0"/>
  </w:num>
  <w:num w:numId="5" w16cid:durableId="702637207">
    <w:abstractNumId w:val="7"/>
  </w:num>
  <w:num w:numId="6" w16cid:durableId="485973599">
    <w:abstractNumId w:val="3"/>
  </w:num>
  <w:num w:numId="7" w16cid:durableId="1968387007">
    <w:abstractNumId w:val="6"/>
  </w:num>
  <w:num w:numId="8" w16cid:durableId="118601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13"/>
    <w:rsid w:val="00033207"/>
    <w:rsid w:val="00070AD7"/>
    <w:rsid w:val="00082802"/>
    <w:rsid w:val="00090C39"/>
    <w:rsid w:val="001B0C1F"/>
    <w:rsid w:val="001D6A0A"/>
    <w:rsid w:val="001F7964"/>
    <w:rsid w:val="003A2084"/>
    <w:rsid w:val="004373A6"/>
    <w:rsid w:val="0055742A"/>
    <w:rsid w:val="005665EB"/>
    <w:rsid w:val="0062141D"/>
    <w:rsid w:val="00630CB1"/>
    <w:rsid w:val="006E3407"/>
    <w:rsid w:val="00702D02"/>
    <w:rsid w:val="00703D8E"/>
    <w:rsid w:val="007413E0"/>
    <w:rsid w:val="007C6A69"/>
    <w:rsid w:val="00874376"/>
    <w:rsid w:val="00884B13"/>
    <w:rsid w:val="008A170F"/>
    <w:rsid w:val="00915447"/>
    <w:rsid w:val="00993BAE"/>
    <w:rsid w:val="009B0246"/>
    <w:rsid w:val="00A33A25"/>
    <w:rsid w:val="00AD1113"/>
    <w:rsid w:val="00B05B8C"/>
    <w:rsid w:val="00B16194"/>
    <w:rsid w:val="00B17247"/>
    <w:rsid w:val="00B1791C"/>
    <w:rsid w:val="00B76354"/>
    <w:rsid w:val="00BD1ACD"/>
    <w:rsid w:val="00C16346"/>
    <w:rsid w:val="00C90090"/>
    <w:rsid w:val="00C93292"/>
    <w:rsid w:val="00CD69DF"/>
    <w:rsid w:val="00DB0204"/>
    <w:rsid w:val="00DF7443"/>
    <w:rsid w:val="00E47D6F"/>
    <w:rsid w:val="00E80FDB"/>
    <w:rsid w:val="00EA4863"/>
    <w:rsid w:val="00F6715E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9B0"/>
  <w15:chartTrackingRefBased/>
  <w15:docId w15:val="{6F1711DE-9318-47A2-9802-FEE30838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AD7"/>
  </w:style>
  <w:style w:type="paragraph" w:styleId="Titre1">
    <w:name w:val="heading 1"/>
    <w:basedOn w:val="Normal"/>
    <w:next w:val="Normal"/>
    <w:link w:val="Titre1Car"/>
    <w:uiPriority w:val="9"/>
    <w:qFormat/>
    <w:rsid w:val="0088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B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B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B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B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B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B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B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B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B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B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B1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1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RucheRoannaise</dc:creator>
  <cp:keywords/>
  <dc:description/>
  <cp:lastModifiedBy>Nancy RIAMON</cp:lastModifiedBy>
  <cp:revision>3</cp:revision>
  <cp:lastPrinted>2026-03-12T16:08:00Z</cp:lastPrinted>
  <dcterms:created xsi:type="dcterms:W3CDTF">2026-03-12T16:07:00Z</dcterms:created>
  <dcterms:modified xsi:type="dcterms:W3CDTF">2026-03-12T16:12:00Z</dcterms:modified>
</cp:coreProperties>
</file>